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506E3D" w:rsidRPr="00506E3D">
        <w:rPr>
          <w:rFonts w:cs="Arial"/>
          <w:b/>
          <w:color w:val="auto"/>
          <w:lang w:val="de-DE"/>
        </w:rPr>
        <w:t>Horizontale Krümmung 90°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506E3D">
        <w:rPr>
          <w:rFonts w:cs="Arial"/>
          <w:b/>
          <w:color w:val="auto"/>
          <w:lang w:val="de-DE"/>
        </w:rPr>
        <w:t>113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506E3D" w:rsidRPr="00506E3D" w:rsidRDefault="00506E3D" w:rsidP="00506E3D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5B69EC">
        <w:rPr>
          <w:rFonts w:ascii="Arial" w:hAnsi="Arial" w:cs="Arial"/>
          <w:b w:val="0"/>
          <w:caps w:val="0"/>
          <w:lang w:val="de-DE"/>
        </w:rPr>
        <w:t>Scharfe Kurven</w:t>
      </w:r>
      <w:r w:rsidRPr="00506E3D">
        <w:rPr>
          <w:rFonts w:ascii="Arial" w:hAnsi="Arial" w:cs="Arial"/>
          <w:b w:val="0"/>
          <w:caps w:val="0"/>
          <w:lang w:val="de-DE"/>
        </w:rPr>
        <w:t xml:space="preserve"> sollten mit dem flexiblen Kanal besser nicht überbrückt werden. Hierfür</w:t>
      </w:r>
    </w:p>
    <w:p w:rsidR="00506E3D" w:rsidRPr="00506E3D" w:rsidRDefault="00506E3D" w:rsidP="00506E3D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506E3D">
        <w:rPr>
          <w:rFonts w:ascii="Arial" w:hAnsi="Arial" w:cs="Arial"/>
          <w:b w:val="0"/>
          <w:caps w:val="0"/>
          <w:lang w:val="de-DE"/>
        </w:rPr>
        <w:t>gibt es feste Krümmungselemente wie die horizontale Krümmung 90°. Das Krümmungsstück</w:t>
      </w:r>
    </w:p>
    <w:p w:rsidR="0006411E" w:rsidRDefault="00506E3D" w:rsidP="00506E3D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506E3D">
        <w:rPr>
          <w:rFonts w:ascii="Arial" w:hAnsi="Arial" w:cs="Arial"/>
          <w:b w:val="0"/>
          <w:caps w:val="0"/>
          <w:lang w:val="de-DE"/>
        </w:rPr>
        <w:t>kann dank der integrierten Montagefüße im Untergrund verankert werden.</w:t>
      </w:r>
    </w:p>
    <w:p w:rsidR="000609B3" w:rsidRDefault="000609B3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506E3D" w:rsidRPr="00B31903" w:rsidRDefault="00506E3D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506E3D" w:rsidRDefault="00506E3D" w:rsidP="00506E3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06E3D">
        <w:rPr>
          <w:rFonts w:ascii="Arial" w:hAnsi="Arial" w:cs="Arial"/>
          <w:b w:val="0"/>
          <w:caps w:val="0"/>
          <w:lang w:val="de-DE"/>
        </w:rPr>
        <w:t>Hergestellt aus Polypropylen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506E3D">
        <w:rPr>
          <w:rFonts w:ascii="Arial" w:hAnsi="Arial" w:cs="Arial"/>
          <w:b w:val="0"/>
          <w:caps w:val="0"/>
          <w:lang w:val="de-DE"/>
        </w:rPr>
        <w:t>RAL 9002</w:t>
      </w:r>
    </w:p>
    <w:p w:rsidR="00506E3D" w:rsidRDefault="00506E3D" w:rsidP="00506E3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06E3D">
        <w:rPr>
          <w:rFonts w:ascii="Arial" w:hAnsi="Arial" w:cs="Arial"/>
          <w:b w:val="0"/>
          <w:caps w:val="0"/>
          <w:lang w:val="de-DE"/>
        </w:rPr>
        <w:t>Antistatisch und antibakteriell</w:t>
      </w:r>
    </w:p>
    <w:p w:rsidR="00506E3D" w:rsidRPr="005B69EC" w:rsidRDefault="00506E3D" w:rsidP="00506E3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5B69EC">
        <w:rPr>
          <w:rFonts w:ascii="Arial" w:hAnsi="Arial" w:cs="Arial"/>
          <w:caps w:val="0"/>
          <w:lang w:val="de-DE"/>
        </w:rPr>
        <w:t>Luftdichtheitsklasse D</w:t>
      </w:r>
    </w:p>
    <w:p w:rsidR="00506E3D" w:rsidRDefault="00506E3D" w:rsidP="00506E3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06E3D">
        <w:rPr>
          <w:rFonts w:ascii="Arial" w:hAnsi="Arial" w:cs="Arial"/>
          <w:b w:val="0"/>
          <w:caps w:val="0"/>
          <w:lang w:val="de-DE"/>
        </w:rPr>
        <w:t>Glatte Innenwand</w:t>
      </w:r>
    </w:p>
    <w:p w:rsidR="00506E3D" w:rsidRDefault="00506E3D" w:rsidP="00506E3D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506E3D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506E3D" w:rsidRPr="00506E3D" w:rsidRDefault="00506E3D" w:rsidP="00506E3D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506E3D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B31903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4B155F" w:rsidRDefault="004B155F" w:rsidP="00F63A5E">
      <w:pPr>
        <w:pStyle w:val="besteksubtitel"/>
        <w:rPr>
          <w:sz w:val="10"/>
          <w:lang w:val="de-DE"/>
        </w:rPr>
      </w:pPr>
    </w:p>
    <w:p w:rsidR="00506E3D" w:rsidRPr="00B31903" w:rsidRDefault="00506E3D" w:rsidP="00F63A5E">
      <w:pPr>
        <w:pStyle w:val="besteksubtitel"/>
        <w:rPr>
          <w:sz w:val="10"/>
          <w:lang w:val="de-DE"/>
        </w:rPr>
      </w:pPr>
      <w:r>
        <w:rPr>
          <w:noProof/>
        </w:rPr>
        <w:drawing>
          <wp:inline distT="0" distB="0" distL="0" distR="0" wp14:anchorId="4A1EBD85" wp14:editId="3AF3619A">
            <wp:extent cx="5760720" cy="53721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55F" w:rsidRPr="00220AEC" w:rsidRDefault="004B155F" w:rsidP="00F63A5E">
      <w:pPr>
        <w:pStyle w:val="besteksubtitel"/>
        <w:rPr>
          <w:sz w:val="2"/>
          <w:lang w:val="de-DE"/>
        </w:rPr>
      </w:pPr>
    </w:p>
    <w:p w:rsidR="00A6105B" w:rsidRDefault="00A6105B" w:rsidP="00F63A5E">
      <w:pPr>
        <w:pStyle w:val="besteksubtitel"/>
        <w:rPr>
          <w:noProof/>
          <w:sz w:val="2"/>
        </w:rPr>
      </w:pPr>
    </w:p>
    <w:p w:rsidR="0006411E" w:rsidRPr="00A6105B" w:rsidRDefault="0006411E" w:rsidP="00F63A5E">
      <w:pPr>
        <w:pStyle w:val="besteksubtitel"/>
        <w:rPr>
          <w:noProof/>
          <w:sz w:val="2"/>
        </w:rPr>
      </w:pPr>
    </w:p>
    <w:sectPr w:rsidR="0006411E" w:rsidRPr="00A610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AE" w:rsidRDefault="00D567A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D567AE">
      <w:t>®</w:t>
    </w:r>
    <w:bookmarkStart w:id="0" w:name="_GoBack"/>
    <w:bookmarkEnd w:id="0"/>
    <w:r>
      <w:t xml:space="preserve"> </w:t>
    </w:r>
    <w:r w:rsidR="00506E3D">
      <w:t xml:space="preserve">Horizontale </w:t>
    </w:r>
    <w:proofErr w:type="spellStart"/>
    <w:r w:rsidR="00506E3D">
      <w:t>Krümmung</w:t>
    </w:r>
    <w:proofErr w:type="spellEnd"/>
    <w:r w:rsidR="005A6CDD">
      <w:t xml:space="preserve"> 90°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AE" w:rsidRDefault="00D567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AE" w:rsidRDefault="00D567A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AE" w:rsidRDefault="00D567A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AE" w:rsidRDefault="00D567A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4058B9F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6411E"/>
    <w:rsid w:val="00140B6F"/>
    <w:rsid w:val="00182232"/>
    <w:rsid w:val="001D13DB"/>
    <w:rsid w:val="001E0B7E"/>
    <w:rsid w:val="001F75DD"/>
    <w:rsid w:val="00220AEC"/>
    <w:rsid w:val="002B3025"/>
    <w:rsid w:val="00435123"/>
    <w:rsid w:val="00485141"/>
    <w:rsid w:val="004B155F"/>
    <w:rsid w:val="00506E3D"/>
    <w:rsid w:val="005731FB"/>
    <w:rsid w:val="0058335F"/>
    <w:rsid w:val="005A6CDD"/>
    <w:rsid w:val="005B69EC"/>
    <w:rsid w:val="00624346"/>
    <w:rsid w:val="00655FDF"/>
    <w:rsid w:val="00664812"/>
    <w:rsid w:val="0069479B"/>
    <w:rsid w:val="0092458E"/>
    <w:rsid w:val="00933BC9"/>
    <w:rsid w:val="00A6105B"/>
    <w:rsid w:val="00AC12B7"/>
    <w:rsid w:val="00B31903"/>
    <w:rsid w:val="00C47936"/>
    <w:rsid w:val="00D567AE"/>
    <w:rsid w:val="00D65EAB"/>
    <w:rsid w:val="00DE6DC8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4EF86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2018-03-08T14:19:00Z</dcterms:created>
  <dcterms:modified xsi:type="dcterms:W3CDTF">2018-03-08T14:25:00Z</dcterms:modified>
</cp:coreProperties>
</file>